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python-docopt</w:t>
      </w:r>
      <w:r>
        <w:rPr>
          <w:rStyle w:val="a0"/>
          <w:rFonts w:ascii="Arial" w:hAnsi="Arial"/>
          <w:b w:val="0"/>
          <w:sz w:val="21"/>
        </w:rPr>
        <w:t xml:space="preserve"> </w:t>
      </w:r>
      <w:r>
        <w:rPr>
          <w:rStyle w:val="a0"/>
          <w:rFonts w:ascii="Arial" w:hAnsi="Arial"/>
          <w:b w:val="0"/>
          <w:sz w:val="21"/>
        </w:rPr>
        <w:t>0.6.</w:t>
      </w:r>
      <w:r>
        <w:rPr>
          <w:rStyle w:val="a0"/>
          <w:rFonts w:ascii="Arial" w:hAnsi="Arial"/>
          <w:b w:val="0"/>
          <w:sz w:val="21"/>
        </w:rPr>
        <w:t>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2013 Vladimir Keleshev, vladimir@keleshev.com</w:t>
      </w:r>
    </w:p>
    <w:p>
      <w:pPr>
        <w:spacing w:line="420" w:lineRule="exact"/>
      </w:pPr>
      <w:r>
        <w:rPr>
          <w:rStyle w:val="a0"/>
          <w:rFonts w:ascii="Arial" w:hAnsi="Arial"/>
          <w:sz w:val="20"/>
        </w:rPr>
        <w:t>Copyright (c) 2012 Vladimir Keleshev, &lt;vladimir@keleshev.com&gt;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